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C3" w:rsidRPr="00AB3CFC" w:rsidRDefault="00AB3CFC">
      <w:pPr>
        <w:rPr>
          <w:rFonts w:ascii="黑体" w:eastAsia="黑体" w:hAnsi="黑体" w:hint="eastAsia"/>
          <w:sz w:val="32"/>
        </w:rPr>
      </w:pPr>
      <w:r w:rsidRPr="00AB3CFC">
        <w:rPr>
          <w:rFonts w:ascii="黑体" w:eastAsia="黑体" w:hAnsi="黑体" w:hint="eastAsia"/>
          <w:sz w:val="32"/>
        </w:rPr>
        <w:t>附件6：</w:t>
      </w:r>
    </w:p>
    <w:p w:rsidR="00AB3CFC" w:rsidRDefault="00AB3CFC" w:rsidP="00AB3CFC">
      <w:pPr>
        <w:jc w:val="center"/>
        <w:rPr>
          <w:rFonts w:asciiTheme="minorEastAsia" w:hAnsiTheme="minorEastAsia" w:hint="eastAsia"/>
          <w:b/>
          <w:sz w:val="36"/>
          <w:szCs w:val="32"/>
        </w:rPr>
      </w:pPr>
      <w:r w:rsidRPr="00AB3CFC">
        <w:rPr>
          <w:rFonts w:asciiTheme="minorEastAsia" w:hAnsiTheme="minorEastAsia" w:hint="eastAsia"/>
          <w:b/>
          <w:sz w:val="36"/>
          <w:szCs w:val="32"/>
        </w:rPr>
        <w:t>山东中医药学会团体标准复审意见表</w:t>
      </w:r>
    </w:p>
    <w:tbl>
      <w:tblPr>
        <w:tblStyle w:val="a5"/>
        <w:tblW w:w="9243" w:type="dxa"/>
        <w:jc w:val="center"/>
        <w:tblLook w:val="04A0" w:firstRow="1" w:lastRow="0" w:firstColumn="1" w:lastColumn="0" w:noHBand="0" w:noVBand="1"/>
      </w:tblPr>
      <w:tblGrid>
        <w:gridCol w:w="2885"/>
        <w:gridCol w:w="6358"/>
      </w:tblGrid>
      <w:tr w:rsidR="00AB3CFC" w:rsidTr="006C4F8B">
        <w:trPr>
          <w:trHeight w:hRule="exact" w:val="856"/>
          <w:jc w:val="center"/>
        </w:trPr>
        <w:tc>
          <w:tcPr>
            <w:tcW w:w="2885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标准编号</w:t>
            </w:r>
          </w:p>
        </w:tc>
        <w:tc>
          <w:tcPr>
            <w:tcW w:w="6358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AB3CFC" w:rsidTr="006C4F8B">
        <w:trPr>
          <w:trHeight w:hRule="exact" w:val="856"/>
          <w:jc w:val="center"/>
        </w:trPr>
        <w:tc>
          <w:tcPr>
            <w:tcW w:w="2885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标准名称</w:t>
            </w:r>
          </w:p>
        </w:tc>
        <w:tc>
          <w:tcPr>
            <w:tcW w:w="6358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B3CFC" w:rsidTr="006C4F8B">
        <w:trPr>
          <w:trHeight w:hRule="exact" w:val="856"/>
          <w:jc w:val="center"/>
        </w:trPr>
        <w:tc>
          <w:tcPr>
            <w:tcW w:w="2885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复审工作组人员名单</w:t>
            </w:r>
          </w:p>
        </w:tc>
        <w:tc>
          <w:tcPr>
            <w:tcW w:w="6358" w:type="dxa"/>
            <w:vAlign w:val="center"/>
          </w:tcPr>
          <w:p w:rsidR="00AB3CFC" w:rsidRPr="00AB3CFC" w:rsidRDefault="00AB3CFC" w:rsidP="00AB3CF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B3CFC" w:rsidTr="006C4F8B">
        <w:trPr>
          <w:trHeight w:hRule="exact" w:val="856"/>
          <w:jc w:val="center"/>
        </w:trPr>
        <w:tc>
          <w:tcPr>
            <w:tcW w:w="2885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复审简况说明</w:t>
            </w:r>
          </w:p>
        </w:tc>
        <w:tc>
          <w:tcPr>
            <w:tcW w:w="6358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B3CFC" w:rsidTr="006C4F8B">
        <w:trPr>
          <w:trHeight w:hRule="exact" w:val="856"/>
          <w:jc w:val="center"/>
        </w:trPr>
        <w:tc>
          <w:tcPr>
            <w:tcW w:w="2885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复审意见</w:t>
            </w:r>
          </w:p>
        </w:tc>
        <w:tc>
          <w:tcPr>
            <w:tcW w:w="6358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B3CFC" w:rsidTr="006C4F8B">
        <w:trPr>
          <w:trHeight w:hRule="exact" w:val="3581"/>
          <w:jc w:val="center"/>
        </w:trPr>
        <w:tc>
          <w:tcPr>
            <w:tcW w:w="2885" w:type="dxa"/>
            <w:vAlign w:val="center"/>
          </w:tcPr>
          <w:p w:rsidR="00AB3CFC" w:rsidRPr="00AB3CFC" w:rsidRDefault="00AB3CFC" w:rsidP="00AB3CF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复审专家签字</w:t>
            </w:r>
          </w:p>
        </w:tc>
        <w:tc>
          <w:tcPr>
            <w:tcW w:w="6358" w:type="dxa"/>
          </w:tcPr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AB3CFC" w:rsidRPr="00AB3CFC" w:rsidRDefault="006C4F8B" w:rsidP="006C4F8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AB3CFC" w:rsidTr="006C4F8B">
        <w:trPr>
          <w:trHeight w:hRule="exact" w:val="3137"/>
          <w:jc w:val="center"/>
        </w:trPr>
        <w:tc>
          <w:tcPr>
            <w:tcW w:w="2885" w:type="dxa"/>
            <w:vAlign w:val="center"/>
          </w:tcPr>
          <w:p w:rsidR="006C4F8B" w:rsidRDefault="00AB3CFC" w:rsidP="00AB3CF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山东中医药学会</w:t>
            </w:r>
          </w:p>
          <w:p w:rsidR="00AB3CFC" w:rsidRPr="00AB3CFC" w:rsidRDefault="00AB3CFC" w:rsidP="00AB3CF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B3CFC">
              <w:rPr>
                <w:rFonts w:asciiTheme="minorEastAsia" w:hAnsiTheme="minorEastAsia" w:hint="eastAsia"/>
                <w:sz w:val="24"/>
              </w:rPr>
              <w:t>复审意见</w:t>
            </w:r>
          </w:p>
        </w:tc>
        <w:tc>
          <w:tcPr>
            <w:tcW w:w="6358" w:type="dxa"/>
          </w:tcPr>
          <w:p w:rsidR="00AB3CFC" w:rsidRDefault="00AB3CFC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Default="006C4F8B" w:rsidP="006C4F8B">
            <w:pPr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6C4F8B" w:rsidRPr="00AB3CFC" w:rsidRDefault="006C4F8B" w:rsidP="006C4F8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</w:tbl>
    <w:p w:rsidR="00AB3CFC" w:rsidRPr="00AB3CFC" w:rsidRDefault="00AB3CFC" w:rsidP="00AB3CFC">
      <w:pPr>
        <w:jc w:val="center"/>
        <w:rPr>
          <w:rFonts w:asciiTheme="minorEastAsia" w:hAnsiTheme="minorEastAsia"/>
          <w:b/>
          <w:sz w:val="22"/>
        </w:rPr>
      </w:pPr>
    </w:p>
    <w:sectPr w:rsidR="00AB3CFC" w:rsidRPr="00AB3CFC" w:rsidSect="006C4F8B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84" w:rsidRDefault="00DD4484" w:rsidP="00AB3CFC">
      <w:r>
        <w:separator/>
      </w:r>
    </w:p>
  </w:endnote>
  <w:endnote w:type="continuationSeparator" w:id="0">
    <w:p w:rsidR="00DD4484" w:rsidRDefault="00DD4484" w:rsidP="00AB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84" w:rsidRDefault="00DD4484" w:rsidP="00AB3CFC">
      <w:r>
        <w:separator/>
      </w:r>
    </w:p>
  </w:footnote>
  <w:footnote w:type="continuationSeparator" w:id="0">
    <w:p w:rsidR="00DD4484" w:rsidRDefault="00DD4484" w:rsidP="00AB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B7"/>
    <w:rsid w:val="00165AB7"/>
    <w:rsid w:val="00653240"/>
    <w:rsid w:val="006C4F8B"/>
    <w:rsid w:val="00AB3CFC"/>
    <w:rsid w:val="00DD4484"/>
    <w:rsid w:val="00D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CFC"/>
    <w:rPr>
      <w:sz w:val="18"/>
      <w:szCs w:val="18"/>
    </w:rPr>
  </w:style>
  <w:style w:type="table" w:styleId="a5">
    <w:name w:val="Table Grid"/>
    <w:basedOn w:val="a1"/>
    <w:uiPriority w:val="59"/>
    <w:rsid w:val="00AB3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CFC"/>
    <w:rPr>
      <w:sz w:val="18"/>
      <w:szCs w:val="18"/>
    </w:rPr>
  </w:style>
  <w:style w:type="table" w:styleId="a5">
    <w:name w:val="Table Grid"/>
    <w:basedOn w:val="a1"/>
    <w:uiPriority w:val="59"/>
    <w:rsid w:val="00AB3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2023-03-08T03:11:00Z</dcterms:created>
  <dcterms:modified xsi:type="dcterms:W3CDTF">2023-03-08T03:15:00Z</dcterms:modified>
</cp:coreProperties>
</file>